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7B" w:rsidRDefault="0011567B" w:rsidP="0011567B">
      <w:pPr>
        <w:spacing w:line="240" w:lineRule="atLeast"/>
        <w:jc w:val="both"/>
        <w:rPr>
          <w:color w:val="000000"/>
          <w:sz w:val="18"/>
          <w:szCs w:val="18"/>
        </w:rPr>
      </w:pPr>
      <w:bookmarkStart w:id="0" w:name="_GoBack"/>
      <w:bookmarkEnd w:id="0"/>
    </w:p>
    <w:p w:rsidR="0011567B" w:rsidRPr="0011567B" w:rsidRDefault="0011567B" w:rsidP="0011567B">
      <w:pPr>
        <w:spacing w:line="240" w:lineRule="atLeast"/>
        <w:jc w:val="both"/>
        <w:rPr>
          <w:color w:val="000000"/>
          <w:sz w:val="20"/>
          <w:szCs w:val="20"/>
        </w:rPr>
      </w:pPr>
      <w:r>
        <w:rPr>
          <w:color w:val="000000"/>
          <w:sz w:val="18"/>
          <w:szCs w:val="18"/>
        </w:rPr>
        <w:t xml:space="preserve"> </w:t>
      </w:r>
    </w:p>
    <w:p w:rsidR="00913991" w:rsidRDefault="00913991" w:rsidP="00913991">
      <w:pPr>
        <w:spacing w:line="240" w:lineRule="atLeast"/>
        <w:jc w:val="center"/>
        <w:rPr>
          <w:color w:val="000000"/>
          <w:sz w:val="20"/>
          <w:szCs w:val="20"/>
        </w:rPr>
      </w:pPr>
      <w:r>
        <w:rPr>
          <w:color w:val="000000"/>
          <w:sz w:val="18"/>
          <w:szCs w:val="18"/>
        </w:rPr>
        <w:t>ARSA SATILACAKTIR</w:t>
      </w:r>
    </w:p>
    <w:p w:rsidR="00913991" w:rsidRDefault="00913991" w:rsidP="00913991">
      <w:pPr>
        <w:spacing w:line="240" w:lineRule="atLeast"/>
        <w:ind w:firstLine="567"/>
        <w:jc w:val="both"/>
        <w:rPr>
          <w:color w:val="000000"/>
          <w:sz w:val="20"/>
          <w:szCs w:val="20"/>
        </w:rPr>
      </w:pPr>
      <w:r>
        <w:rPr>
          <w:b/>
          <w:bCs/>
          <w:color w:val="0000CC"/>
          <w:sz w:val="18"/>
          <w:szCs w:val="18"/>
        </w:rPr>
        <w:t>Konya İli Meram Belediyesinden:</w:t>
      </w:r>
    </w:p>
    <w:p w:rsidR="00913991" w:rsidRDefault="00913991" w:rsidP="00913991">
      <w:pPr>
        <w:spacing w:line="240" w:lineRule="atLeast"/>
        <w:ind w:firstLine="567"/>
        <w:jc w:val="both"/>
        <w:rPr>
          <w:color w:val="000000"/>
          <w:sz w:val="20"/>
          <w:szCs w:val="20"/>
        </w:rPr>
      </w:pPr>
      <w:r>
        <w:rPr>
          <w:color w:val="000000"/>
          <w:sz w:val="18"/>
          <w:szCs w:val="18"/>
        </w:rPr>
        <w:t>Köyceğiz Mahallesi 40682 ada 3 nolu 54.903,47 m² miktarındaki mülkiyeti Meram Belediyesi’ne ait, imar planında Yençok: 3 Kat E: 0.60 Mesken Sahası ile birlikte konut alanı içerisinde emsale esas alanın % 10 unu geçmeyecek şekilde günlük ihtiyaçları karşılamaya yönelik bağımsız ticari birim alanına isabet eden 33.500.000,00 TL muhammen bedelli 1.005.000,00 TL geçici teminatlı taşınmaz, 2886 Sayılı İhale Kanunu ve şartnamesi </w:t>
      </w:r>
      <w:r>
        <w:rPr>
          <w:rStyle w:val="grame"/>
          <w:color w:val="000000"/>
          <w:sz w:val="18"/>
          <w:szCs w:val="18"/>
        </w:rPr>
        <w:t>dahilinde</w:t>
      </w:r>
      <w:r>
        <w:rPr>
          <w:color w:val="000000"/>
          <w:sz w:val="18"/>
          <w:szCs w:val="18"/>
        </w:rPr>
        <w:t> “Kapalı Teklif” suretiyle satışı yapılacaktır. (3065 Sayılı Kanunun 17. maddesi 4 numaralı fıkrasının (p) bendi kapsamında KDV’den istisnadır.)</w:t>
      </w:r>
    </w:p>
    <w:p w:rsidR="00913991" w:rsidRDefault="00913991" w:rsidP="00913991">
      <w:pPr>
        <w:spacing w:line="240" w:lineRule="atLeast"/>
        <w:ind w:firstLine="567"/>
        <w:jc w:val="both"/>
        <w:rPr>
          <w:color w:val="000000"/>
          <w:sz w:val="20"/>
          <w:szCs w:val="20"/>
        </w:rPr>
      </w:pPr>
      <w:r>
        <w:rPr>
          <w:color w:val="000000"/>
          <w:sz w:val="18"/>
          <w:szCs w:val="18"/>
        </w:rPr>
        <w:t>Şartname ve ekleri Meram Belediye Hizmet Binası - Emlak ve istimlak Müdürlüğü - Gayrimenkul Yönetim Bürosu’ndan (KDV Hariç) 1.000,00 TL bedel karşılığında temin edilebilir.</w:t>
      </w:r>
    </w:p>
    <w:p w:rsidR="00913991" w:rsidRDefault="00913991" w:rsidP="00913991">
      <w:pPr>
        <w:spacing w:line="240" w:lineRule="atLeast"/>
        <w:ind w:firstLine="567"/>
        <w:jc w:val="both"/>
        <w:rPr>
          <w:color w:val="000000"/>
          <w:sz w:val="20"/>
          <w:szCs w:val="20"/>
        </w:rPr>
      </w:pPr>
      <w:r>
        <w:rPr>
          <w:color w:val="000000"/>
          <w:sz w:val="18"/>
          <w:szCs w:val="18"/>
        </w:rPr>
        <w:t>İhale </w:t>
      </w:r>
      <w:r>
        <w:rPr>
          <w:rStyle w:val="grame"/>
          <w:color w:val="000000"/>
          <w:sz w:val="18"/>
          <w:szCs w:val="18"/>
        </w:rPr>
        <w:t>11/10/2017</w:t>
      </w:r>
      <w:r>
        <w:rPr>
          <w:color w:val="000000"/>
          <w:sz w:val="18"/>
          <w:szCs w:val="18"/>
        </w:rPr>
        <w:t> Çarşamba günü saat 15.45’de Hacı İsa Efendi Mahallesi Azerbaycan Caddesi No:5 Meram/KONYA adresindeki Meram Belediyesi hizmet binası 1. kat encümen salonunda, Meram Belediye Encümeni’nce yapılacaktır.</w:t>
      </w:r>
    </w:p>
    <w:p w:rsidR="00913991" w:rsidRDefault="00913991" w:rsidP="00913991">
      <w:pPr>
        <w:spacing w:line="240" w:lineRule="atLeast"/>
        <w:ind w:firstLine="567"/>
        <w:jc w:val="both"/>
        <w:rPr>
          <w:color w:val="000000"/>
          <w:sz w:val="20"/>
          <w:szCs w:val="20"/>
        </w:rPr>
      </w:pPr>
      <w:r>
        <w:rPr>
          <w:color w:val="000000"/>
          <w:sz w:val="18"/>
          <w:szCs w:val="18"/>
        </w:rPr>
        <w:t>İHALEYE KATILABİLME ŞARTLARI:</w:t>
      </w:r>
    </w:p>
    <w:p w:rsidR="00913991" w:rsidRDefault="00913991" w:rsidP="00913991">
      <w:pPr>
        <w:spacing w:line="240" w:lineRule="atLeast"/>
        <w:ind w:firstLine="567"/>
        <w:jc w:val="both"/>
        <w:rPr>
          <w:color w:val="000000"/>
          <w:sz w:val="20"/>
          <w:szCs w:val="20"/>
        </w:rPr>
      </w:pPr>
      <w:r>
        <w:rPr>
          <w:color w:val="000000"/>
          <w:sz w:val="18"/>
          <w:szCs w:val="18"/>
        </w:rPr>
        <w:t>İhaleye katılabilmek için kanuni ikametgâh sahibi olmak, gerekli nitelik ve yeterliği haiz bulunmak, istenilen teminat ve belgeleri vermek zorunludur. Zarf içerisinde verilecek bu evraklar;</w:t>
      </w:r>
    </w:p>
    <w:p w:rsidR="00913991" w:rsidRDefault="00913991" w:rsidP="00913991">
      <w:pPr>
        <w:spacing w:line="240" w:lineRule="atLeast"/>
        <w:ind w:firstLine="567"/>
        <w:jc w:val="both"/>
        <w:rPr>
          <w:color w:val="000000"/>
          <w:sz w:val="20"/>
          <w:szCs w:val="20"/>
        </w:rPr>
      </w:pPr>
      <w:r>
        <w:rPr>
          <w:color w:val="000000"/>
          <w:sz w:val="18"/>
          <w:szCs w:val="18"/>
        </w:rPr>
        <w:t>1 - Teklif Mektubu,</w:t>
      </w:r>
    </w:p>
    <w:p w:rsidR="00913991" w:rsidRDefault="00913991" w:rsidP="00913991">
      <w:pPr>
        <w:spacing w:line="240" w:lineRule="atLeast"/>
        <w:ind w:firstLine="567"/>
        <w:jc w:val="both"/>
        <w:rPr>
          <w:color w:val="000000"/>
          <w:sz w:val="20"/>
          <w:szCs w:val="20"/>
        </w:rPr>
      </w:pPr>
      <w:r>
        <w:rPr>
          <w:color w:val="000000"/>
          <w:sz w:val="18"/>
          <w:szCs w:val="18"/>
        </w:rPr>
        <w:t>2 - Geçici teminat,</w:t>
      </w:r>
    </w:p>
    <w:p w:rsidR="00913991" w:rsidRDefault="00913991" w:rsidP="00913991">
      <w:pPr>
        <w:spacing w:line="240" w:lineRule="atLeast"/>
        <w:ind w:firstLine="567"/>
        <w:jc w:val="both"/>
        <w:rPr>
          <w:color w:val="000000"/>
          <w:sz w:val="20"/>
          <w:szCs w:val="20"/>
        </w:rPr>
      </w:pPr>
      <w:r>
        <w:rPr>
          <w:color w:val="000000"/>
          <w:sz w:val="18"/>
          <w:szCs w:val="18"/>
        </w:rPr>
        <w:t>3 - Tebligat için adres beyanı,</w:t>
      </w:r>
    </w:p>
    <w:p w:rsidR="00913991" w:rsidRDefault="00913991" w:rsidP="00913991">
      <w:pPr>
        <w:spacing w:line="240" w:lineRule="atLeast"/>
        <w:ind w:firstLine="567"/>
        <w:jc w:val="both"/>
        <w:rPr>
          <w:color w:val="000000"/>
          <w:sz w:val="20"/>
          <w:szCs w:val="20"/>
        </w:rPr>
      </w:pPr>
      <w:r>
        <w:rPr>
          <w:color w:val="000000"/>
          <w:sz w:val="18"/>
          <w:szCs w:val="18"/>
        </w:rPr>
        <w:t>4 - Şartname ve eklerinin satın alındığına dair makbuz,</w:t>
      </w:r>
    </w:p>
    <w:p w:rsidR="00913991" w:rsidRDefault="00913991" w:rsidP="00913991">
      <w:pPr>
        <w:spacing w:line="240" w:lineRule="atLeast"/>
        <w:ind w:firstLine="567"/>
        <w:jc w:val="both"/>
        <w:rPr>
          <w:color w:val="000000"/>
          <w:sz w:val="20"/>
          <w:szCs w:val="20"/>
        </w:rPr>
      </w:pPr>
      <w:r>
        <w:rPr>
          <w:color w:val="000000"/>
          <w:sz w:val="18"/>
          <w:szCs w:val="18"/>
        </w:rPr>
        <w:t>5 - Şartname ve eklerinin tamamen okunup kayıtsız şartsız kabul edildiğini ve ihaleye katılmak istendiğini belirten dilekçe,</w:t>
      </w:r>
    </w:p>
    <w:p w:rsidR="00913991" w:rsidRDefault="00913991" w:rsidP="00913991">
      <w:pPr>
        <w:spacing w:line="240" w:lineRule="atLeast"/>
        <w:ind w:firstLine="567"/>
        <w:jc w:val="both"/>
        <w:rPr>
          <w:color w:val="000000"/>
          <w:sz w:val="20"/>
          <w:szCs w:val="20"/>
        </w:rPr>
      </w:pPr>
      <w:r>
        <w:rPr>
          <w:color w:val="000000"/>
          <w:sz w:val="18"/>
          <w:szCs w:val="18"/>
        </w:rPr>
        <w:t>6 - T.C. Vatandaşlık numarasının bulunduğu nüfus cüzdanı sureti (ihale anında aslı ile teyid edilecektir.),</w:t>
      </w:r>
    </w:p>
    <w:p w:rsidR="00913991" w:rsidRDefault="00913991" w:rsidP="00913991">
      <w:pPr>
        <w:spacing w:line="240" w:lineRule="atLeast"/>
        <w:ind w:firstLine="567"/>
        <w:jc w:val="both"/>
        <w:rPr>
          <w:color w:val="000000"/>
          <w:sz w:val="20"/>
          <w:szCs w:val="20"/>
        </w:rPr>
      </w:pPr>
      <w:r>
        <w:rPr>
          <w:color w:val="000000"/>
          <w:sz w:val="18"/>
          <w:szCs w:val="18"/>
        </w:rPr>
        <w:t>7 - Gerçek kişiler için kanuni ikametgâh belgesi,</w:t>
      </w:r>
    </w:p>
    <w:p w:rsidR="00913991" w:rsidRDefault="00913991" w:rsidP="00913991">
      <w:pPr>
        <w:spacing w:line="240" w:lineRule="atLeast"/>
        <w:ind w:firstLine="567"/>
        <w:jc w:val="both"/>
        <w:rPr>
          <w:color w:val="000000"/>
          <w:sz w:val="20"/>
          <w:szCs w:val="20"/>
        </w:rPr>
      </w:pPr>
      <w:r>
        <w:rPr>
          <w:color w:val="000000"/>
          <w:sz w:val="18"/>
          <w:szCs w:val="18"/>
        </w:rPr>
        <w:t>8 - Tüzel Kişiler İçin Ayrıca;</w:t>
      </w:r>
    </w:p>
    <w:p w:rsidR="00913991" w:rsidRDefault="00913991" w:rsidP="00913991">
      <w:pPr>
        <w:spacing w:line="240" w:lineRule="atLeast"/>
        <w:ind w:firstLine="567"/>
        <w:jc w:val="both"/>
        <w:rPr>
          <w:color w:val="000000"/>
          <w:sz w:val="20"/>
          <w:szCs w:val="20"/>
        </w:rPr>
      </w:pPr>
      <w:r>
        <w:rPr>
          <w:rStyle w:val="grame"/>
          <w:color w:val="000000"/>
          <w:sz w:val="18"/>
          <w:szCs w:val="18"/>
        </w:rPr>
        <w:t>a</w:t>
      </w:r>
      <w:r>
        <w:rPr>
          <w:color w:val="000000"/>
          <w:sz w:val="18"/>
          <w:szCs w:val="18"/>
        </w:rPr>
        <w:t>. Noter tasdikli imza sirküleri,</w:t>
      </w:r>
    </w:p>
    <w:p w:rsidR="00913991" w:rsidRDefault="00913991" w:rsidP="00913991">
      <w:pPr>
        <w:spacing w:line="240" w:lineRule="atLeast"/>
        <w:ind w:firstLine="567"/>
        <w:jc w:val="both"/>
        <w:rPr>
          <w:color w:val="000000"/>
          <w:sz w:val="20"/>
          <w:szCs w:val="20"/>
        </w:rPr>
      </w:pPr>
      <w:r>
        <w:rPr>
          <w:rStyle w:val="grame"/>
          <w:color w:val="000000"/>
          <w:sz w:val="18"/>
          <w:szCs w:val="18"/>
        </w:rPr>
        <w:t>b</w:t>
      </w:r>
      <w:r>
        <w:rPr>
          <w:color w:val="000000"/>
          <w:sz w:val="18"/>
          <w:szCs w:val="18"/>
        </w:rPr>
        <w:t>. Siciline kayıtlı bulunduğu ticaret veya sanayi odasından veya benzeri bir makamdan ihalenin yapıldığı yıl içinde alınmış tüzel kişiliğin sicile kayıtlı olduğuna dair belge,</w:t>
      </w:r>
    </w:p>
    <w:p w:rsidR="00913991" w:rsidRDefault="00913991" w:rsidP="00913991">
      <w:pPr>
        <w:spacing w:line="240" w:lineRule="atLeast"/>
        <w:ind w:firstLine="567"/>
        <w:jc w:val="both"/>
        <w:rPr>
          <w:color w:val="000000"/>
          <w:sz w:val="20"/>
          <w:szCs w:val="20"/>
        </w:rPr>
      </w:pPr>
      <w:r>
        <w:rPr>
          <w:rStyle w:val="grame"/>
          <w:color w:val="000000"/>
          <w:sz w:val="18"/>
          <w:szCs w:val="18"/>
        </w:rPr>
        <w:t>c</w:t>
      </w:r>
      <w:r>
        <w:rPr>
          <w:color w:val="000000"/>
          <w:sz w:val="18"/>
          <w:szCs w:val="18"/>
        </w:rPr>
        <w:t>. Tüzel kişilik adına ihaleye katılacak veya teklifte bulunacak kişilerin tüzel kişiliği temsile yetkili olduklarını gösterir noterlikçe tasdik edilmiş yetki belgesi,</w:t>
      </w:r>
    </w:p>
    <w:p w:rsidR="00913991" w:rsidRDefault="00913991" w:rsidP="00913991">
      <w:pPr>
        <w:spacing w:line="240" w:lineRule="atLeast"/>
        <w:ind w:firstLine="567"/>
        <w:jc w:val="both"/>
        <w:rPr>
          <w:color w:val="000000"/>
          <w:sz w:val="20"/>
          <w:szCs w:val="20"/>
        </w:rPr>
      </w:pPr>
      <w:r>
        <w:rPr>
          <w:rStyle w:val="grame"/>
          <w:color w:val="000000"/>
          <w:sz w:val="18"/>
          <w:szCs w:val="18"/>
        </w:rPr>
        <w:lastRenderedPageBreak/>
        <w:t>d</w:t>
      </w:r>
      <w:r>
        <w:rPr>
          <w:color w:val="000000"/>
          <w:sz w:val="18"/>
          <w:szCs w:val="18"/>
        </w:rPr>
        <w:t>. Vekâleten ihaleye katılma halinde, istekli adına katılan kişinin ihaleye katılmaya ilişkin noterden onaylı vekâletnamesi ile vekâleten katılanın noter tasdikli imza sirküleri.</w:t>
      </w:r>
    </w:p>
    <w:p w:rsidR="00913991" w:rsidRDefault="00913991" w:rsidP="00913991">
      <w:pPr>
        <w:spacing w:line="240" w:lineRule="atLeast"/>
        <w:ind w:firstLine="567"/>
        <w:jc w:val="both"/>
        <w:rPr>
          <w:color w:val="000000"/>
          <w:sz w:val="20"/>
          <w:szCs w:val="20"/>
        </w:rPr>
      </w:pPr>
      <w:r>
        <w:rPr>
          <w:color w:val="000000"/>
          <w:sz w:val="18"/>
          <w:szCs w:val="18"/>
        </w:rPr>
        <w:t>9 - Ortaklık girişimi olması halinde noter tasdikli ortaklık girişim beyannamesi ile ortaklarca imzalanmış ortaklık sözleşmesi olup,</w:t>
      </w:r>
    </w:p>
    <w:p w:rsidR="00913991" w:rsidRDefault="00913991" w:rsidP="00913991">
      <w:pPr>
        <w:spacing w:line="240" w:lineRule="atLeast"/>
        <w:ind w:firstLine="567"/>
        <w:jc w:val="both"/>
        <w:rPr>
          <w:color w:val="000000"/>
          <w:sz w:val="20"/>
          <w:szCs w:val="20"/>
        </w:rPr>
      </w:pPr>
      <w:r>
        <w:rPr>
          <w:color w:val="000000"/>
          <w:sz w:val="18"/>
          <w:szCs w:val="18"/>
        </w:rPr>
        <w:t>İstenilen tüm belgeler asıl veya noter tasdikli olacaktır.</w:t>
      </w:r>
    </w:p>
    <w:p w:rsidR="00913991" w:rsidRDefault="00913991" w:rsidP="00913991">
      <w:pPr>
        <w:spacing w:line="240" w:lineRule="atLeast"/>
        <w:ind w:firstLine="567"/>
        <w:jc w:val="both"/>
        <w:rPr>
          <w:color w:val="000000"/>
          <w:sz w:val="20"/>
          <w:szCs w:val="20"/>
        </w:rPr>
      </w:pPr>
      <w:r>
        <w:rPr>
          <w:color w:val="000000"/>
          <w:sz w:val="18"/>
          <w:szCs w:val="18"/>
        </w:rPr>
        <w:t>TEKLİFLERİN VERİLME YERİ VE ZAMANI:</w:t>
      </w:r>
    </w:p>
    <w:p w:rsidR="00913991" w:rsidRDefault="00913991" w:rsidP="00913991">
      <w:pPr>
        <w:spacing w:line="240" w:lineRule="atLeast"/>
        <w:ind w:firstLine="567"/>
        <w:jc w:val="both"/>
        <w:rPr>
          <w:color w:val="000000"/>
          <w:sz w:val="20"/>
          <w:szCs w:val="20"/>
        </w:rPr>
      </w:pPr>
      <w:r>
        <w:rPr>
          <w:color w:val="000000"/>
          <w:sz w:val="18"/>
          <w:szCs w:val="18"/>
        </w:rPr>
        <w:t>İhaleye katılacak isteklilerin tekliflerini en geç </w:t>
      </w:r>
      <w:r>
        <w:rPr>
          <w:rStyle w:val="grame"/>
          <w:color w:val="000000"/>
          <w:sz w:val="18"/>
          <w:szCs w:val="18"/>
        </w:rPr>
        <w:t>11/10/2017</w:t>
      </w:r>
      <w:r>
        <w:rPr>
          <w:color w:val="000000"/>
          <w:sz w:val="18"/>
          <w:szCs w:val="18"/>
        </w:rPr>
        <w:t> Çarşamba günü saat 12.30’a kadar, sıra numaralı alındılar karşılığında Belediyemiz Yazı İşleri Müdürlüğü Kararlar Bürosu‘na teslim etmeleri gerekir.</w:t>
      </w:r>
    </w:p>
    <w:p w:rsidR="00913991" w:rsidRDefault="00913991" w:rsidP="00913991">
      <w:pPr>
        <w:spacing w:line="240" w:lineRule="atLeast"/>
        <w:ind w:firstLine="567"/>
        <w:jc w:val="both"/>
        <w:rPr>
          <w:color w:val="000000"/>
          <w:sz w:val="20"/>
          <w:szCs w:val="20"/>
        </w:rPr>
      </w:pPr>
      <w:r>
        <w:rPr>
          <w:color w:val="000000"/>
          <w:sz w:val="18"/>
          <w:szCs w:val="18"/>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913991" w:rsidRDefault="00913991" w:rsidP="00913991">
      <w:pPr>
        <w:spacing w:line="240" w:lineRule="atLeast"/>
        <w:ind w:firstLine="567"/>
        <w:jc w:val="both"/>
        <w:rPr>
          <w:color w:val="000000"/>
          <w:sz w:val="20"/>
          <w:szCs w:val="20"/>
        </w:rPr>
      </w:pPr>
      <w:r>
        <w:rPr>
          <w:color w:val="000000"/>
          <w:sz w:val="18"/>
          <w:szCs w:val="18"/>
        </w:rPr>
        <w:t>Komisyon başkanlığına verilen teklifler herhangi bir sebeple geri alınamaz.</w:t>
      </w:r>
    </w:p>
    <w:p w:rsidR="00913991" w:rsidRDefault="00913991" w:rsidP="00913991">
      <w:pPr>
        <w:spacing w:line="240" w:lineRule="atLeast"/>
        <w:ind w:firstLine="567"/>
        <w:jc w:val="both"/>
        <w:rPr>
          <w:color w:val="000000"/>
          <w:sz w:val="20"/>
          <w:szCs w:val="20"/>
        </w:rPr>
      </w:pPr>
      <w:r>
        <w:rPr>
          <w:color w:val="000000"/>
          <w:sz w:val="18"/>
          <w:szCs w:val="18"/>
        </w:rPr>
        <w:t>Saat ayarında Türkiye Radyo ve Televizyon (TRT) idaresinin saat ayarı esastır.</w:t>
      </w:r>
    </w:p>
    <w:p w:rsidR="00913991" w:rsidRDefault="00913991" w:rsidP="00913991">
      <w:pPr>
        <w:spacing w:line="240" w:lineRule="atLeast"/>
        <w:ind w:firstLine="567"/>
        <w:jc w:val="both"/>
        <w:rPr>
          <w:color w:val="000000"/>
          <w:sz w:val="20"/>
          <w:szCs w:val="20"/>
        </w:rPr>
      </w:pPr>
      <w:r>
        <w:rPr>
          <w:color w:val="000000"/>
          <w:sz w:val="18"/>
          <w:szCs w:val="18"/>
        </w:rPr>
        <w:t>ÖDEME ŞEKLİ:</w:t>
      </w:r>
    </w:p>
    <w:p w:rsidR="00913991" w:rsidRDefault="00913991" w:rsidP="00913991">
      <w:pPr>
        <w:spacing w:line="240" w:lineRule="atLeast"/>
        <w:ind w:firstLine="567"/>
        <w:jc w:val="both"/>
        <w:rPr>
          <w:color w:val="000000"/>
          <w:sz w:val="20"/>
          <w:szCs w:val="20"/>
        </w:rPr>
      </w:pPr>
      <w:r>
        <w:rPr>
          <w:color w:val="000000"/>
          <w:sz w:val="18"/>
          <w:szCs w:val="18"/>
        </w:rPr>
        <w:t>İhale bedelinin %20’si ile ihale bedeli üzerinden hesaplanan damga vergisi ve kesin teminat peşin ödenecek olup, kalan ihale bedeli 12 eşit taksitte ödenecektir. </w:t>
      </w:r>
    </w:p>
    <w:p w:rsidR="00913991" w:rsidRDefault="00913991" w:rsidP="00913991">
      <w:pPr>
        <w:spacing w:line="240" w:lineRule="atLeast"/>
        <w:ind w:firstLine="567"/>
        <w:jc w:val="both"/>
        <w:rPr>
          <w:color w:val="000000"/>
          <w:sz w:val="20"/>
          <w:szCs w:val="20"/>
        </w:rPr>
      </w:pPr>
      <w:r>
        <w:rPr>
          <w:color w:val="000000"/>
          <w:sz w:val="18"/>
          <w:szCs w:val="18"/>
        </w:rPr>
        <w:t>İlan olunur.</w:t>
      </w:r>
    </w:p>
    <w:p w:rsidR="00913991" w:rsidRDefault="00913991" w:rsidP="00913991">
      <w:pPr>
        <w:spacing w:line="240" w:lineRule="atLeast"/>
        <w:ind w:firstLine="567"/>
        <w:jc w:val="right"/>
        <w:rPr>
          <w:color w:val="000000"/>
          <w:sz w:val="20"/>
          <w:szCs w:val="20"/>
        </w:rPr>
      </w:pPr>
      <w:r>
        <w:rPr>
          <w:color w:val="000000"/>
          <w:sz w:val="18"/>
          <w:szCs w:val="18"/>
        </w:rPr>
        <w:t>8256/1-1</w:t>
      </w:r>
    </w:p>
    <w:p w:rsidR="00913991" w:rsidRDefault="00913991" w:rsidP="00913991">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430A84" w:rsidRPr="00913991" w:rsidRDefault="00430A84" w:rsidP="00913991"/>
    <w:sectPr w:rsidR="00430A84" w:rsidRPr="00913991" w:rsidSect="00F86A0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8F" w:rsidRDefault="00A9358F" w:rsidP="008420C6">
      <w:pPr>
        <w:spacing w:after="0" w:line="240" w:lineRule="auto"/>
      </w:pPr>
      <w:r>
        <w:separator/>
      </w:r>
    </w:p>
  </w:endnote>
  <w:endnote w:type="continuationSeparator" w:id="0">
    <w:p w:rsidR="00A9358F" w:rsidRDefault="00A9358F" w:rsidP="008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8F" w:rsidRDefault="00A9358F" w:rsidP="008420C6">
      <w:pPr>
        <w:spacing w:after="0" w:line="240" w:lineRule="auto"/>
      </w:pPr>
      <w:r>
        <w:separator/>
      </w:r>
    </w:p>
  </w:footnote>
  <w:footnote w:type="continuationSeparator" w:id="0">
    <w:p w:rsidR="00A9358F" w:rsidRDefault="00A9358F" w:rsidP="00842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24F3E"/>
    <w:rsid w:val="00043D26"/>
    <w:rsid w:val="0011567B"/>
    <w:rsid w:val="00132DED"/>
    <w:rsid w:val="00167F01"/>
    <w:rsid w:val="00210F08"/>
    <w:rsid w:val="002307BC"/>
    <w:rsid w:val="00253FF4"/>
    <w:rsid w:val="00262D16"/>
    <w:rsid w:val="002E12A3"/>
    <w:rsid w:val="0032111C"/>
    <w:rsid w:val="003A54E9"/>
    <w:rsid w:val="00430A84"/>
    <w:rsid w:val="004627AB"/>
    <w:rsid w:val="00471CB4"/>
    <w:rsid w:val="00474F47"/>
    <w:rsid w:val="004B055A"/>
    <w:rsid w:val="004F45E6"/>
    <w:rsid w:val="00516A63"/>
    <w:rsid w:val="005C14F2"/>
    <w:rsid w:val="006A2559"/>
    <w:rsid w:val="006F5B7B"/>
    <w:rsid w:val="0070324B"/>
    <w:rsid w:val="007045C0"/>
    <w:rsid w:val="0072228B"/>
    <w:rsid w:val="00741BB8"/>
    <w:rsid w:val="0078308A"/>
    <w:rsid w:val="008420C6"/>
    <w:rsid w:val="0085104C"/>
    <w:rsid w:val="008527F6"/>
    <w:rsid w:val="00875DC4"/>
    <w:rsid w:val="008802E4"/>
    <w:rsid w:val="00881BCB"/>
    <w:rsid w:val="008C617D"/>
    <w:rsid w:val="008E5AA8"/>
    <w:rsid w:val="008F0719"/>
    <w:rsid w:val="00913991"/>
    <w:rsid w:val="009307B3"/>
    <w:rsid w:val="00957AA7"/>
    <w:rsid w:val="0098119C"/>
    <w:rsid w:val="009A6832"/>
    <w:rsid w:val="009D5B3E"/>
    <w:rsid w:val="00A21B7F"/>
    <w:rsid w:val="00A8587F"/>
    <w:rsid w:val="00A9358F"/>
    <w:rsid w:val="00AF6ADD"/>
    <w:rsid w:val="00B147BA"/>
    <w:rsid w:val="00B4214D"/>
    <w:rsid w:val="00B80004"/>
    <w:rsid w:val="00B92D7F"/>
    <w:rsid w:val="00BE56C7"/>
    <w:rsid w:val="00BF2681"/>
    <w:rsid w:val="00C20004"/>
    <w:rsid w:val="00C360AD"/>
    <w:rsid w:val="00C40D06"/>
    <w:rsid w:val="00CF1045"/>
    <w:rsid w:val="00D17693"/>
    <w:rsid w:val="00D37E02"/>
    <w:rsid w:val="00DE5C91"/>
    <w:rsid w:val="00E32CD6"/>
    <w:rsid w:val="00E519AA"/>
    <w:rsid w:val="00EE1495"/>
    <w:rsid w:val="00F15492"/>
    <w:rsid w:val="00F15C2B"/>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 w:type="paragraph" w:customStyle="1" w:styleId="msobodytextindent">
    <w:name w:val="msobodytextindent"/>
    <w:basedOn w:val="Normal"/>
    <w:rsid w:val="00262D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20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0C6"/>
  </w:style>
  <w:style w:type="paragraph" w:styleId="Altbilgi">
    <w:name w:val="footer"/>
    <w:basedOn w:val="Normal"/>
    <w:link w:val="AltbilgiChar"/>
    <w:uiPriority w:val="99"/>
    <w:unhideWhenUsed/>
    <w:rsid w:val="008420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331301268">
      <w:bodyDiv w:val="1"/>
      <w:marLeft w:val="0"/>
      <w:marRight w:val="0"/>
      <w:marTop w:val="0"/>
      <w:marBottom w:val="0"/>
      <w:divBdr>
        <w:top w:val="none" w:sz="0" w:space="0" w:color="auto"/>
        <w:left w:val="none" w:sz="0" w:space="0" w:color="auto"/>
        <w:bottom w:val="none" w:sz="0" w:space="0" w:color="auto"/>
        <w:right w:val="none" w:sz="0" w:space="0" w:color="auto"/>
      </w:divBdr>
    </w:div>
    <w:div w:id="339161551">
      <w:bodyDiv w:val="1"/>
      <w:marLeft w:val="0"/>
      <w:marRight w:val="0"/>
      <w:marTop w:val="0"/>
      <w:marBottom w:val="0"/>
      <w:divBdr>
        <w:top w:val="none" w:sz="0" w:space="0" w:color="auto"/>
        <w:left w:val="none" w:sz="0" w:space="0" w:color="auto"/>
        <w:bottom w:val="none" w:sz="0" w:space="0" w:color="auto"/>
        <w:right w:val="none" w:sz="0" w:space="0" w:color="auto"/>
      </w:divBdr>
      <w:divsChild>
        <w:div w:id="2009365850">
          <w:marLeft w:val="0"/>
          <w:marRight w:val="0"/>
          <w:marTop w:val="0"/>
          <w:marBottom w:val="0"/>
          <w:divBdr>
            <w:top w:val="none" w:sz="0" w:space="0" w:color="auto"/>
            <w:left w:val="none" w:sz="0" w:space="0" w:color="auto"/>
            <w:bottom w:val="none" w:sz="0" w:space="0" w:color="auto"/>
            <w:right w:val="none" w:sz="0" w:space="0" w:color="auto"/>
          </w:divBdr>
        </w:div>
      </w:divsChild>
    </w:div>
    <w:div w:id="378751090">
      <w:bodyDiv w:val="1"/>
      <w:marLeft w:val="0"/>
      <w:marRight w:val="0"/>
      <w:marTop w:val="0"/>
      <w:marBottom w:val="0"/>
      <w:divBdr>
        <w:top w:val="none" w:sz="0" w:space="0" w:color="auto"/>
        <w:left w:val="none" w:sz="0" w:space="0" w:color="auto"/>
        <w:bottom w:val="none" w:sz="0" w:space="0" w:color="auto"/>
        <w:right w:val="none" w:sz="0" w:space="0" w:color="auto"/>
      </w:divBdr>
      <w:divsChild>
        <w:div w:id="1157649974">
          <w:marLeft w:val="0"/>
          <w:marRight w:val="0"/>
          <w:marTop w:val="0"/>
          <w:marBottom w:val="0"/>
          <w:divBdr>
            <w:top w:val="none" w:sz="0" w:space="0" w:color="auto"/>
            <w:left w:val="none" w:sz="0" w:space="0" w:color="auto"/>
            <w:bottom w:val="none" w:sz="0" w:space="0" w:color="auto"/>
            <w:right w:val="none" w:sz="0" w:space="0" w:color="auto"/>
          </w:divBdr>
        </w:div>
        <w:div w:id="1706715023">
          <w:marLeft w:val="0"/>
          <w:marRight w:val="0"/>
          <w:marTop w:val="0"/>
          <w:marBottom w:val="0"/>
          <w:divBdr>
            <w:top w:val="none" w:sz="0" w:space="0" w:color="auto"/>
            <w:left w:val="none" w:sz="0" w:space="0" w:color="auto"/>
            <w:bottom w:val="none" w:sz="0" w:space="0" w:color="auto"/>
            <w:right w:val="none" w:sz="0" w:space="0" w:color="auto"/>
          </w:divBdr>
        </w:div>
        <w:div w:id="235673116">
          <w:marLeft w:val="0"/>
          <w:marRight w:val="0"/>
          <w:marTop w:val="0"/>
          <w:marBottom w:val="0"/>
          <w:divBdr>
            <w:top w:val="none" w:sz="0" w:space="0" w:color="auto"/>
            <w:left w:val="none" w:sz="0" w:space="0" w:color="auto"/>
            <w:bottom w:val="none" w:sz="0" w:space="0" w:color="auto"/>
            <w:right w:val="none" w:sz="0" w:space="0" w:color="auto"/>
          </w:divBdr>
        </w:div>
      </w:divsChild>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47453330">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083911994">
      <w:bodyDiv w:val="1"/>
      <w:marLeft w:val="0"/>
      <w:marRight w:val="0"/>
      <w:marTop w:val="0"/>
      <w:marBottom w:val="0"/>
      <w:divBdr>
        <w:top w:val="none" w:sz="0" w:space="0" w:color="auto"/>
        <w:left w:val="none" w:sz="0" w:space="0" w:color="auto"/>
        <w:bottom w:val="none" w:sz="0" w:space="0" w:color="auto"/>
        <w:right w:val="none" w:sz="0" w:space="0" w:color="auto"/>
      </w:divBdr>
    </w:div>
    <w:div w:id="1155535991">
      <w:bodyDiv w:val="1"/>
      <w:marLeft w:val="0"/>
      <w:marRight w:val="0"/>
      <w:marTop w:val="0"/>
      <w:marBottom w:val="0"/>
      <w:divBdr>
        <w:top w:val="none" w:sz="0" w:space="0" w:color="auto"/>
        <w:left w:val="none" w:sz="0" w:space="0" w:color="auto"/>
        <w:bottom w:val="none" w:sz="0" w:space="0" w:color="auto"/>
        <w:right w:val="none" w:sz="0" w:space="0" w:color="auto"/>
      </w:divBdr>
    </w:div>
    <w:div w:id="1206022240">
      <w:bodyDiv w:val="1"/>
      <w:marLeft w:val="0"/>
      <w:marRight w:val="0"/>
      <w:marTop w:val="0"/>
      <w:marBottom w:val="0"/>
      <w:divBdr>
        <w:top w:val="none" w:sz="0" w:space="0" w:color="auto"/>
        <w:left w:val="none" w:sz="0" w:space="0" w:color="auto"/>
        <w:bottom w:val="none" w:sz="0" w:space="0" w:color="auto"/>
        <w:right w:val="none" w:sz="0" w:space="0" w:color="auto"/>
      </w:divBdr>
    </w:div>
    <w:div w:id="1223754184">
      <w:bodyDiv w:val="1"/>
      <w:marLeft w:val="0"/>
      <w:marRight w:val="0"/>
      <w:marTop w:val="0"/>
      <w:marBottom w:val="0"/>
      <w:divBdr>
        <w:top w:val="none" w:sz="0" w:space="0" w:color="auto"/>
        <w:left w:val="none" w:sz="0" w:space="0" w:color="auto"/>
        <w:bottom w:val="none" w:sz="0" w:space="0" w:color="auto"/>
        <w:right w:val="none" w:sz="0" w:space="0" w:color="auto"/>
      </w:divBdr>
    </w:div>
    <w:div w:id="1283075332">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548448970">
      <w:bodyDiv w:val="1"/>
      <w:marLeft w:val="0"/>
      <w:marRight w:val="0"/>
      <w:marTop w:val="0"/>
      <w:marBottom w:val="0"/>
      <w:divBdr>
        <w:top w:val="none" w:sz="0" w:space="0" w:color="auto"/>
        <w:left w:val="none" w:sz="0" w:space="0" w:color="auto"/>
        <w:bottom w:val="none" w:sz="0" w:space="0" w:color="auto"/>
        <w:right w:val="none" w:sz="0" w:space="0" w:color="auto"/>
      </w:divBdr>
    </w:div>
    <w:div w:id="1597707275">
      <w:bodyDiv w:val="1"/>
      <w:marLeft w:val="0"/>
      <w:marRight w:val="0"/>
      <w:marTop w:val="0"/>
      <w:marBottom w:val="0"/>
      <w:divBdr>
        <w:top w:val="none" w:sz="0" w:space="0" w:color="auto"/>
        <w:left w:val="none" w:sz="0" w:space="0" w:color="auto"/>
        <w:bottom w:val="none" w:sz="0" w:space="0" w:color="auto"/>
        <w:right w:val="none" w:sz="0" w:space="0" w:color="auto"/>
      </w:divBdr>
    </w:div>
    <w:div w:id="1700162729">
      <w:bodyDiv w:val="1"/>
      <w:marLeft w:val="0"/>
      <w:marRight w:val="0"/>
      <w:marTop w:val="0"/>
      <w:marBottom w:val="0"/>
      <w:divBdr>
        <w:top w:val="none" w:sz="0" w:space="0" w:color="auto"/>
        <w:left w:val="none" w:sz="0" w:space="0" w:color="auto"/>
        <w:bottom w:val="none" w:sz="0" w:space="0" w:color="auto"/>
        <w:right w:val="none" w:sz="0" w:space="0" w:color="auto"/>
      </w:divBdr>
      <w:divsChild>
        <w:div w:id="1386249441">
          <w:marLeft w:val="0"/>
          <w:marRight w:val="0"/>
          <w:marTop w:val="0"/>
          <w:marBottom w:val="0"/>
          <w:divBdr>
            <w:top w:val="none" w:sz="0" w:space="0" w:color="auto"/>
            <w:left w:val="none" w:sz="0" w:space="0" w:color="auto"/>
            <w:bottom w:val="none" w:sz="0" w:space="0" w:color="auto"/>
            <w:right w:val="none" w:sz="0" w:space="0" w:color="auto"/>
          </w:divBdr>
          <w:divsChild>
            <w:div w:id="467476497">
              <w:marLeft w:val="0"/>
              <w:marRight w:val="0"/>
              <w:marTop w:val="0"/>
              <w:marBottom w:val="0"/>
              <w:divBdr>
                <w:top w:val="none" w:sz="0" w:space="0" w:color="auto"/>
                <w:left w:val="none" w:sz="0" w:space="0" w:color="auto"/>
                <w:bottom w:val="none" w:sz="0" w:space="0" w:color="auto"/>
                <w:right w:val="none" w:sz="0" w:space="0" w:color="auto"/>
              </w:divBdr>
            </w:div>
            <w:div w:id="776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 w:id="20075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921-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2</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49</cp:revision>
  <dcterms:created xsi:type="dcterms:W3CDTF">2017-08-14T13:48:00Z</dcterms:created>
  <dcterms:modified xsi:type="dcterms:W3CDTF">2017-09-21T07:18:00Z</dcterms:modified>
</cp:coreProperties>
</file>